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autoSpaceDE w:val="true"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true"/>
        <w:spacing w:lineRule="auto" w:line="256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true"/>
        <w:spacing w:lineRule="auto" w:line="256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1692).</w:t>
      </w:r>
    </w:p>
    <w:p>
      <w:pPr>
        <w:pStyle w:val="Normal"/>
        <w:widowControl/>
        <w:autoSpaceDE w:val="true"/>
        <w:spacing w:lineRule="auto" w:line="254" w:before="0" w:after="53"/>
        <w:ind w:right="759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426" w:leader="none"/>
        </w:tabs>
        <w:autoSpaceDE w:val="true"/>
        <w:spacing w:lineRule="auto" w:line="256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6"/>
        </w:numPr>
        <w:autoSpaceDE w:val="true"/>
        <w:spacing w:lineRule="auto" w:line="256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autoSpaceDE w:val="true"/>
        <w:spacing w:lineRule="auto" w:line="256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56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56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bookmarkEnd w:id="0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bookmarkEnd w:id="1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albo prezydent miasta właściwy ze względu na miejsce zamieszkania osoby fizycznej składającej wniosek o wypłatę dodatku węglowego. </w:t>
      </w:r>
    </w:p>
    <w:p>
      <w:pPr>
        <w:pStyle w:val="Normal"/>
        <w:widowControl/>
        <w:autoSpaceDE w:val="true"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autoSpaceDE w:val="true"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autoSpaceDE w:val="true"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9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4" w:leader="none"/>
        </w:tabs>
        <w:autoSpaceDE w:val="true"/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bookmarkStart w:id="3" w:name="_Hlk51925869"/>
      <w:bookmarkEnd w:id="3"/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</w:p>
    <w:p>
      <w:pPr>
        <w:pStyle w:val="Normal"/>
        <w:widowControl/>
        <w:numPr>
          <w:ilvl w:val="0"/>
          <w:numId w:val="10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25869"/>
      <w:bookmarkEnd w:id="4"/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bookmarkEnd w:id="5"/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10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autoSpaceDE w:val="true"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10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2926"/>
      <w:bookmarkEnd w:id="6"/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autoSpaceDE w:val="true"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2"/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239"/>
        <w:gridCol w:w="249"/>
        <w:gridCol w:w="239"/>
        <w:gridCol w:w="239"/>
        <w:gridCol w:w="239"/>
      </w:tblGrid>
      <w:tr>
        <w:trPr>
          <w:trHeight w:val="257" w:hRule="atLeas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pacing w:lineRule="auto" w:line="256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56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56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56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autoSpaceDE w:val="true"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bookmarkEnd w:id="7"/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autoSpaceDE w:val="true"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8" w:name="_Hlk51943243"/>
      <w:bookmarkEnd w:id="8"/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autoSpaceDE w:val="true"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9"/>
    </w:p>
    <w:p>
      <w:pPr>
        <w:pStyle w:val="Normal"/>
        <w:widowControl/>
        <w:numPr>
          <w:ilvl w:val="0"/>
          <w:numId w:val="5"/>
        </w:numPr>
        <w:autoSpaceDE w:val="true"/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autoSpaceDE w:val="true"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>
      <w:pPr>
        <w:pStyle w:val="Normal"/>
        <w:widowControl/>
        <w:autoSpaceDE w:val="true"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8"/>
        </w:numPr>
        <w:autoSpaceDE w:val="true"/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autoSpaceDE w:val="true"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autoSpaceDE w:val="true"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  <w:szCs w:val="18"/>
        </w:rPr>
      </w:pPr>
      <w:r>
        <w:rPr>
          <w:rFonts w:eastAsia="Arial" w:cs="Times New Roman"/>
          <w:color w:val="000000"/>
          <w:sz w:val="20"/>
          <w:szCs w:val="18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284" w:leader="none"/>
        </w:tabs>
        <w:autoSpaceDE w:val="true"/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coordsize="202565,219075" path="m0,219075l202565,219075l202565,0l0,0l0,219075xe" stroked="t" o:allowincell="f" style="position:absolute;margin-left:111.75pt;margin-top:0.85pt;width:15.85pt;height:17.15pt;mso-wrap-style:none;v-text-anchor:middle">
                <v:fill o:detectmouseclick="t" on="false"/>
                <v:stroke color="black" weight="6480" joinstyle="round" endcap="round"/>
                <w10:wrap type="none"/>
              </v:shape>
            </w:pict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 2640" coordsize="202565,219075" path="m0,219075l202565,219075l202565,0l0,0l0,219075xe" stroked="t" o:allowincell="f" style="position:absolute;margin-left:0pt;margin-top:-0.05pt;width:15.9pt;height:17.2pt;mso-wrap-style:none;v-text-anchor:middle">
                <v:fill o:detectmouseclick="t" on="false"/>
                <v:stroke color="black" weight="6480" joinstyle="round" endcap="round"/>
                <w10:wrap type="none"/>
              </v:shape>
            </w:pict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autoSpaceDE w:val="true"/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1"/>
        </w:numPr>
        <w:autoSpaceDE w:val="true"/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11"/>
        </w:numPr>
        <w:autoSpaceDE w:val="true"/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66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bookmarkStart w:id="10" w:name="_Hlk51929668"/>
      <w:bookmarkStart w:id="11" w:name="_Hlk51929668"/>
      <w:bookmarkEnd w:id="11"/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3"/>
        </w:numPr>
        <w:tabs>
          <w:tab w:val="clear" w:pos="708"/>
          <w:tab w:val="left" w:pos="284" w:leader="none"/>
        </w:tabs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autoSpaceDE w:val="true"/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3"/>
        </w:numPr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autoSpaceDE w:val="true"/>
        <w:spacing w:lineRule="auto" w:line="288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2"/>
        </w:rPr>
      </w:pPr>
      <w:r>
        <w:rPr>
          <w:rFonts w:eastAsia="Arial" w:cs="Times New Roman"/>
          <w:b/>
          <w:bCs/>
          <w:color w:val="000000"/>
          <w:sz w:val="20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bookmarkStart w:id="12" w:name="_Hlk51929668"/>
      <w:bookmarkEnd w:id="12"/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autoSpaceDE w:val="true"/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3"/>
        </w:numPr>
        <w:autoSpaceDE w:val="true"/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3"/>
        </w:numPr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autoSpaceDE w:val="true"/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autoSpaceDE w:val="true"/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autoSpaceDE w:val="true"/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4"/>
        </w:numPr>
        <w:autoSpaceDE w:val="true"/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4"/>
        </w:numPr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autoSpaceDE w:val="true"/>
        <w:spacing w:lineRule="auto" w:line="288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  <w:szCs w:val="22"/>
        </w:rPr>
      </w:pPr>
      <w:r>
        <w:rPr>
          <w:rFonts w:eastAsia="Arial" w:cs="Times New Roman"/>
          <w:b/>
          <w:bCs/>
          <w:color w:val="000000"/>
          <w:sz w:val="20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autoSpaceDE w:val="true"/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autoSpaceDE w:val="true"/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autoSpaceDE w:val="true"/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autoSpaceDE w:val="true"/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autoSpaceDE w:val="true"/>
              <w:snapToGrid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autoSpaceDE w:val="true"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autoSpaceDE w:val="true"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autoSpaceDE w:val="true"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numPr>
          <w:ilvl w:val="0"/>
          <w:numId w:val="9"/>
        </w:numPr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257" w:hanging="1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bookmarkStart w:id="13" w:name="_Hlk111022296"/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autoSpaceDE w:val="true"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2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lineRule="auto" w:line="266"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lineRule="auto" w:line="266"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3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4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4" w:name="_Hlk111022296"/>
      <w:r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14"/>
      <w:r>
        <mc:AlternateContent>
          <mc:Choice Requires="wps">
            <w:drawing>
              <wp:anchor behindDoc="0" distT="0" distB="0" distL="0" distR="89535" simplePos="0" locked="0" layoutInCell="0" allowOverlap="1" relativeHeight="4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5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6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7" name="Ramka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piecokuchnia, 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7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8" name="Ramka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kuchnia węglowa,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8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9" name="Ramka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9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10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autoSpaceDE w:val="true"/>
        <w:spacing w:lineRule="auto" w:line="256" w:before="0" w:after="160"/>
        <w:rPr>
          <w:rStyle w:val="IGindeksgrny"/>
          <w:rFonts w:eastAsia="Arial" w:cs="Times New Roman"/>
          <w:b/>
          <w:b/>
          <w:bCs/>
          <w:color w:val="000000"/>
          <w:position w:val="0"/>
          <w:sz w:val="22"/>
          <w:sz w:val="22"/>
          <w:szCs w:val="22"/>
          <w:vertAlign w:val="baseline"/>
        </w:rPr>
      </w:pPr>
      <w:r>
        <w:rPr/>
      </w:r>
    </w:p>
    <w:p>
      <w:pPr>
        <w:pStyle w:val="Akapitzlist"/>
        <w:widowControl/>
        <w:numPr>
          <w:ilvl w:val="0"/>
          <w:numId w:val="9"/>
        </w:numPr>
        <w:autoSpaceDE w:val="true"/>
        <w:spacing w:lineRule="auto" w:line="256" w:before="0" w:after="160"/>
        <w:ind w:left="284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 z zainstalowanym w nim głównym źródłem ogrzewania,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10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11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jc w:val="both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jc w:val="both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 z zainstalowanym w nim głównym źródłem ogrzewania,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11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12" name="Ramka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jc w:val="both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jc w:val="both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autoSpaceDE w:val="true"/>
        <w:spacing w:lineRule="auto" w:line="256" w:before="0" w:after="16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lokalu, w których ogrzewanie realizowane jest przez lokalną sieć ciepłowniczą, obsługiwaną z kotła na paliwo stałe zainstalowanego w innym budynku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.</w:t>
      </w:r>
      <w:r>
        <mc:AlternateContent>
          <mc:Choice Requires="wps">
            <w:drawing>
              <wp:anchor behindDoc="0" distT="0" distB="0" distL="0" distR="89535" simplePos="0" locked="0" layoutInCell="0" allowOverlap="1" relativeHeight="12">
                <wp:simplePos x="0" y="0"/>
                <wp:positionH relativeFrom="margin">
                  <wp:posOffset>3175</wp:posOffset>
                </wp:positionH>
                <wp:positionV relativeFrom="paragraph">
                  <wp:posOffset>-10795</wp:posOffset>
                </wp:positionV>
                <wp:extent cx="156210" cy="222250"/>
                <wp:effectExtent l="0" t="0" r="0" b="0"/>
                <wp:wrapSquare wrapText="bothSides"/>
                <wp:docPr id="13" name="Ramka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46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6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tabs>
                                      <w:tab w:val="clear" w:pos="708"/>
                                      <w:tab w:val="left" w:pos="142" w:leader="none"/>
                                    </w:tabs>
                                    <w:autoSpaceDE w:val="true"/>
                                    <w:snapToGrid w:val="false"/>
                                    <w:spacing w:before="0" w:after="80"/>
                                    <w:contextualSpacing/>
                                    <w:jc w:val="both"/>
                                    <w:rPr>
                                      <w:rFonts w:eastAsia="Arial" w:cs="Times New Roman"/>
                                      <w:b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Arial" w:cs="Times New Roman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12.3pt;height:17.5pt;mso-wrap-distance-left:0pt;mso-wrap-distance-right:7.05pt;mso-wrap-distance-top:0pt;mso-wrap-distance-bottom:0pt;margin-top:-0.85pt;mso-position-vertical-relative:text;margin-left:0.25pt;mso-position-horizontal-relative:margin">
                <v:fill opacity="0f"/>
                <v:textbox inset="0in,0in,0in,0in">
                  <w:txbxContent>
                    <w:tbl>
                      <w:tblPr>
                        <w:tblW w:w="246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46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widowControl/>
                              <w:tabs>
                                <w:tab w:val="clear" w:pos="708"/>
                                <w:tab w:val="left" w:pos="142" w:leader="none"/>
                              </w:tabs>
                              <w:autoSpaceDE w:val="true"/>
                              <w:snapToGrid w:val="false"/>
                              <w:spacing w:before="0" w:after="80"/>
                              <w:contextualSpacing/>
                              <w:jc w:val="both"/>
                              <w:rPr>
                                <w:rFonts w:eastAsia="Arial" w:cs="Times New Roman"/>
                                <w:b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/>
        <w:autoSpaceDE w:val="true"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  <w:t xml:space="preserve"> </w:t>
      </w:r>
      <w:r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</w:t>
      </w:r>
      <w:bookmarkStart w:id="15" w:name="mip62497909"/>
      <w:bookmarkEnd w:id="15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pkt 6 i 7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  <w:r>
        <w:br w:type="page"/>
      </w:r>
    </w:p>
    <w:p>
      <w:pPr>
        <w:pStyle w:val="Normal"/>
        <w:widowControl/>
        <w:autoSpaceDE w:val="true"/>
        <w:spacing w:lineRule="auto" w:line="256" w:before="0" w:after="16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r>
    </w:p>
    <w:p>
      <w:pPr>
        <w:pStyle w:val="Normal"/>
        <w:widowControl/>
        <w:autoSpaceDE w:val="true"/>
        <w:spacing w:lineRule="auto" w:line="256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autoSpaceDE w:val="true"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autoSpaceDE w:val="true"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autoSpaceDE w:val="true"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autoSpaceDE w:val="true"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autoSpaceDE w:val="true"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6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autoSpaceDE w:val="true"/>
        <w:spacing w:lineRule="auto" w:line="266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autoSpaceDE w:val="true"/>
        <w:spacing w:lineRule="auto" w:line="34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Times New Roman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autoSpaceDE w:val="true"/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>–</w:t>
    </w:r>
    <w:r>
      <w:rPr>
        <w:rFonts w:eastAsia="Times" w:cs="Times"/>
      </w:rPr>
      <w:t xml:space="preserve">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  <w:r>
      <w:rPr>
        <w:rFonts w:eastAsia="Times" w:cs="Times"/>
      </w:rPr>
      <w:t xml:space="preserve"> </w:t>
    </w:r>
    <w:r>
      <w:rPr/>
      <w:t>–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8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/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</w:abstractNum>
  <w:abstractNum w:abstractNumId="13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  <w:spacing w:lineRule="auto" w:line="360"/>
    </w:pPr>
    <w:rPr>
      <w:rFonts w:ascii="Times New Roman" w:hAnsi="Times New Roman" w:eastAsia="Times New Roman" w:cs="Arial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240" w:after="0"/>
      <w:outlineLvl w:val="0"/>
    </w:pPr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sz w:val="20"/>
      <w:szCs w:val="20"/>
    </w:rPr>
  </w:style>
  <w:style w:type="character" w:styleId="WW8Num4z0">
    <w:name w:val="WW8Num4z0"/>
    <w:qFormat/>
    <w:rPr>
      <w:sz w:val="20"/>
      <w:szCs w:val="20"/>
    </w:rPr>
  </w:style>
  <w:style w:type="character" w:styleId="WW8Num5z0">
    <w:name w:val="WW8Num5z0"/>
    <w:qFormat/>
    <w:rPr>
      <w:color w:val="000000"/>
    </w:rPr>
  </w:style>
  <w:style w:type="character" w:styleId="WW8Num6z0">
    <w:name w:val="WW8Num6z0"/>
    <w:qFormat/>
    <w:rPr>
      <w:vertAlign w:val="superscript"/>
    </w:rPr>
  </w:style>
  <w:style w:type="character" w:styleId="WW8Num7z0">
    <w:name w:val="WW8Num7z0"/>
    <w:qFormat/>
    <w:rPr>
      <w:rFonts w:ascii="Times New Roman" w:hAnsi="Times New Roman" w:eastAsia="Arial" w:cs="Times New Roman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shd w:fill="auto" w:val="clear"/>
      <w:vertAlign w:val="baseline"/>
    </w:rPr>
  </w:style>
  <w:style w:type="character" w:styleId="WW8Num7z1">
    <w:name w:val="WW8Num7z1"/>
    <w:qFormat/>
    <w:rPr>
      <w:rFonts w:ascii="Arial" w:hAnsi="Arial" w:eastAsia="Arial" w:cs="Arial"/>
      <w:b/>
      <w:bCs/>
      <w:i w:val="false"/>
      <w:strike w:val="false"/>
      <w:dstrike w:val="false"/>
      <w:color w:val="000000"/>
      <w:position w:val="0"/>
      <w:sz w:val="15"/>
      <w:sz w:val="15"/>
      <w:szCs w:val="15"/>
      <w:u w:val="none" w:color="000000"/>
      <w:shd w:fill="auto" w:val="clear"/>
      <w:vertAlign w:val="baseline"/>
    </w:rPr>
  </w:style>
  <w:style w:type="character" w:styleId="WW8Num8z0">
    <w:name w:val="WW8Num8z0"/>
    <w:qFormat/>
    <w:rPr>
      <w:sz w:val="20"/>
      <w:szCs w:val="20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shd w:fill="auto" w:val="clear"/>
      <w:vertAlign w:val="baseline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vertAlign w:val="superscript"/>
    </w:rPr>
  </w:style>
  <w:style w:type="character" w:styleId="WW8Num12z0">
    <w:name w:val="WW8Num12z0"/>
    <w:qFormat/>
    <w:rPr>
      <w:vertAlign w:val="superscript"/>
    </w:rPr>
  </w:style>
  <w:style w:type="character" w:styleId="WW8Num13z0">
    <w:name w:val="WW8Num13z0"/>
    <w:qFormat/>
    <w:rPr>
      <w:color w:val="000000"/>
    </w:rPr>
  </w:style>
  <w:style w:type="character" w:styleId="WW8Num14z0">
    <w:name w:val="WW8Num14z0"/>
    <w:qFormat/>
    <w:rPr>
      <w:sz w:val="22"/>
      <w:szCs w:val="22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b w:val="false"/>
      <w:bCs w:val="false"/>
      <w:sz w:val="20"/>
      <w:szCs w:val="20"/>
    </w:rPr>
  </w:style>
  <w:style w:type="character" w:styleId="WW8Num17z0">
    <w:name w:val="WW8Num17z0"/>
    <w:qFormat/>
    <w:rPr>
      <w:sz w:val="20"/>
      <w:szCs w:val="20"/>
    </w:rPr>
  </w:style>
  <w:style w:type="character" w:styleId="WW8Num18z0">
    <w:name w:val="WW8Num18z0"/>
    <w:qFormat/>
    <w:rPr>
      <w:sz w:val="20"/>
      <w:szCs w:val="20"/>
    </w:rPr>
  </w:style>
  <w:style w:type="character" w:styleId="WW8Num19z0">
    <w:name w:val="WW8Num19z0"/>
    <w:qFormat/>
    <w:rPr>
      <w:rFonts w:ascii="Arial" w:hAnsi="Arial"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shd w:fill="auto" w:val="clear"/>
      <w:vertAlign w:val="baseline"/>
    </w:rPr>
  </w:style>
  <w:style w:type="character" w:styleId="WW8Num20z0">
    <w:name w:val="WW8Num20z0"/>
    <w:qFormat/>
    <w:rPr>
      <w:vertAlign w:val="superscript"/>
    </w:rPr>
  </w:style>
  <w:style w:type="character" w:styleId="WW8Num21z0">
    <w:name w:val="WW8Num21z0"/>
    <w:qFormat/>
    <w:rPr>
      <w:vertAlign w:val="superscript"/>
    </w:rPr>
  </w:style>
  <w:style w:type="character" w:styleId="WW8Num22z0">
    <w:name w:val="WW8Num22z0"/>
    <w:qFormat/>
    <w:rPr>
      <w:vertAlign w:val="superscript"/>
    </w:rPr>
  </w:style>
  <w:style w:type="character" w:styleId="WW8Num23z0">
    <w:name w:val="WW8Num23z0"/>
    <w:qFormat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ascii="Times" w:hAnsi="Times" w:eastAsia="Times New Roman" w:cs="Times New Roman"/>
      <w:kern w:val="2"/>
      <w:sz w:val="24"/>
      <w:szCs w:val="24"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IGPindeksgrnyipogrubienie">
    <w:name w:val="_IG_P_ – indeks górny i pogrubienie"/>
    <w:qFormat/>
    <w:rPr>
      <w:b/>
      <w:vanish w:val="false"/>
      <w:spacing w:val="0"/>
      <w:vertAlign w:val="superscript"/>
    </w:rPr>
  </w:style>
  <w:style w:type="character" w:styleId="Ppogrubienie">
    <w:name w:val="_P_ – pogrubienie"/>
    <w:qFormat/>
    <w:rPr>
      <w:b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Arial"/>
      <w:sz w:val="20"/>
      <w:szCs w:val="20"/>
    </w:rPr>
  </w:style>
  <w:style w:type="character" w:styleId="TematkomentarzaZnak">
    <w:name w:val="Temat komentarza Znak"/>
    <w:qFormat/>
    <w:rPr>
      <w:rFonts w:ascii="Times New Roman" w:hAnsi="Times New Roman" w:eastAsia="Times New Roman" w:cs="Arial"/>
      <w:b/>
      <w:bCs/>
      <w:sz w:val="20"/>
      <w:szCs w:val="20"/>
    </w:rPr>
  </w:style>
  <w:style w:type="character" w:styleId="TekstdymkaZnak">
    <w:name w:val="Tekst dymka Znak"/>
    <w:qFormat/>
    <w:rPr>
      <w:rFonts w:ascii="Segoe UI" w:hAnsi="Segoe UI" w:eastAsia="Times New Roman" w:cs="Segoe UI"/>
      <w:sz w:val="18"/>
      <w:szCs w:val="18"/>
    </w:rPr>
  </w:style>
  <w:style w:type="character" w:styleId="Nagwek2Znak">
    <w:name w:val="Nagłówek 2 Znak"/>
    <w:qFormat/>
    <w:rPr>
      <w:rFonts w:ascii="Calibri Light" w:hAnsi="Calibri Light" w:eastAsia="Times New Roman" w:cs="Times New Roman"/>
      <w:color w:val="2F5496"/>
      <w:sz w:val="26"/>
      <w:szCs w:val="26"/>
    </w:rPr>
  </w:style>
  <w:style w:type="character" w:styleId="Nagwek1Znak">
    <w:name w:val="Nagłówek 1 Znak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Czeinternetowe">
    <w:name w:val="Łącze internetowe"/>
    <w:rPr>
      <w:color w:val="0563C1"/>
      <w:u w:val="single"/>
    </w:rPr>
  </w:style>
  <w:style w:type="character" w:styleId="Nierozpoznanawzmianka1">
    <w:name w:val="Nierozpoznana wzmianka1"/>
    <w:qFormat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AutoHyphens w:val="true"/>
      <w:autoSpaceDE w:val="true"/>
    </w:pPr>
    <w:rPr>
      <w:rFonts w:ascii="Times" w:hAnsi="Times" w:eastAsia="Times New Roman" w:cs="Times New Roman"/>
      <w:kern w:val="2"/>
      <w:szCs w:val="24"/>
    </w:rPr>
  </w:style>
  <w:style w:type="paragraph" w:styleId="ARTartustawynprozporzdzenia">
    <w:name w:val="ART(§) – art. ustawy (§ np. rozporządzenia)"/>
    <w:qFormat/>
    <w:pPr>
      <w:widowControl/>
      <w:suppressAutoHyphens w:val="true"/>
      <w:autoSpaceDE w:val="fals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sz w:val="24"/>
      <w:szCs w:val="20"/>
      <w:lang w:val="pl-PL" w:bidi="ar-SA" w:eastAsia="zh-CN"/>
    </w:rPr>
  </w:style>
  <w:style w:type="paragraph" w:styleId="DATAAKTUdatauchwalenialubwydaniaaktu">
    <w:name w:val="DATA_AKTU – data uchwalenia lub wydania aktu"/>
    <w:next w:val="TYTUAKTUprzedmiotregulacjiustawylubrozporzdzenia"/>
    <w:qFormat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sz w:val="24"/>
      <w:szCs w:val="24"/>
      <w:lang w:val="pl-PL" w:bidi="ar-SA" w:eastAsia="zh-CN"/>
    </w:rPr>
  </w:style>
  <w:style w:type="paragraph" w:styleId="TYTUAKTUprzedmiotregulacjiustawylubrozporzdzenia">
    <w:name w:val="TYTUŁ_AKTU – przedmiot regulacji ustawy lub rozporządzenia"/>
    <w:next w:val="ARTartustawynprozporzdzenia"/>
    <w:qFormat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sz w:val="24"/>
      <w:szCs w:val="24"/>
      <w:lang w:val="pl-PL" w:bidi="ar-SA" w:eastAsia="zh-CN"/>
    </w:rPr>
  </w:style>
  <w:style w:type="paragraph" w:styleId="OZNRODZAKTUtznustawalubrozporzdzenieiorganwydajcy">
    <w:name w:val="OZN_RODZ_AKTU – tzn. ustawa lub rozporządzenie i organ wydający"/>
    <w:next w:val="DATAAKTUdatauchwalenialubwydaniaaktu"/>
    <w:qFormat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"/>
      <w:b/>
      <w:bCs/>
      <w:caps/>
      <w:color w:val="auto"/>
      <w:spacing w:val="54"/>
      <w:kern w:val="2"/>
      <w:sz w:val="24"/>
      <w:szCs w:val="24"/>
      <w:lang w:val="pl-PL" w:bidi="ar-SA" w:eastAsia="zh-CN"/>
    </w:rPr>
  </w:style>
  <w:style w:type="paragraph" w:styleId="ODNONIKtreodnonika">
    <w:name w:val="ODNOŚNIK – treść odnośnika"/>
    <w:qFormat/>
    <w:pPr>
      <w:widowControl/>
      <w:bidi w:val="0"/>
      <w:ind w:left="284" w:hanging="284"/>
      <w:jc w:val="both"/>
    </w:pPr>
    <w:rPr>
      <w:rFonts w:ascii="Times New Roman" w:hAnsi="Times New Roman" w:eastAsia="Times New Roman" w:cs="Arial"/>
      <w:color w:val="auto"/>
      <w:sz w:val="20"/>
      <w:szCs w:val="20"/>
      <w:lang w:val="pl-PL" w:bidi="ar-SA" w:eastAsia="zh-CN"/>
    </w:rPr>
  </w:style>
  <w:style w:type="paragraph" w:styleId="TYTTABELItytutabeli">
    <w:name w:val="TYT_TABELI – tytuł tabeli"/>
    <w:basedOn w:val="Normal"/>
    <w:qFormat/>
    <w:pPr>
      <w:keepNext w:val="true"/>
      <w:widowControl/>
      <w:autoSpaceDE w:val="true"/>
      <w:spacing w:before="120" w:after="0"/>
      <w:jc w:val="center"/>
    </w:pPr>
    <w:rPr>
      <w:rFonts w:ascii="Times" w:hAnsi="Times" w:cs="Times"/>
      <w:b/>
      <w:bCs/>
      <w:caps/>
      <w:kern w:val="2"/>
      <w:szCs w:val="24"/>
    </w:rPr>
  </w:style>
  <w:style w:type="paragraph" w:styleId="NAZORGWYDnazwaorganuwydajcegoprojektowanyakt">
    <w:name w:val="NAZ_ORG_WYD – nazwa organu wydającego projektowany akt"/>
    <w:basedOn w:val="OZNRODZAKTUtznustawalubrozporzdzenieiorganwydajcy"/>
    <w:qFormat/>
    <w:pPr>
      <w:ind w:left="4820" w:hanging="0"/>
    </w:pPr>
    <w:rPr>
      <w:spacing w:val="0"/>
    </w:rPr>
  </w:style>
  <w:style w:type="paragraph" w:styleId="OZNZACZNIKAwskazanienrzacznika">
    <w:name w:val="OZN_ZAŁĄCZNIKA – wskazanie nr załącznika"/>
    <w:basedOn w:val="Normal"/>
    <w:qFormat/>
    <w:pPr>
      <w:keepNext w:val="true"/>
      <w:widowControl/>
      <w:autoSpaceDE w:val="true"/>
      <w:jc w:val="right"/>
    </w:pPr>
    <w:rPr>
      <w:b/>
    </w:rPr>
  </w:style>
  <w:style w:type="paragraph" w:styleId="Listanumerowana2">
    <w:name w:val="Lista numerowana 2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Poprawka">
    <w:name w:val="Poprawka"/>
    <w:qFormat/>
    <w:pPr>
      <w:widowControl/>
      <w:bidi w:val="0"/>
    </w:pPr>
    <w:rPr>
      <w:rFonts w:ascii="Times New Roman" w:hAnsi="Times New Roman" w:eastAsia="Times New Roman" w:cs="Arial"/>
      <w:color w:val="auto"/>
      <w:sz w:val="24"/>
      <w:szCs w:val="20"/>
      <w:lang w:val="pl-PL" w:bidi="ar-SA" w:eastAsia="zh-CN"/>
    </w:rPr>
  </w:style>
  <w:style w:type="paragraph" w:styleId="Tekstkomentarza">
    <w:name w:val="Tekst komentarza"/>
    <w:basedOn w:val="Normal"/>
    <w:qFormat/>
    <w:pPr>
      <w:spacing w:lineRule="auto" w:line="240"/>
    </w:pPr>
    <w:rPr>
      <w:sz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LibreOffice/7.3.2.2$Windows_X86_64 LibreOffice_project/49f2b1bff42cfccbd8f788c8dc32c1c309559be0</Application>
  <AppVersion>15.0000</AppVersion>
  <Pages>6</Pages>
  <Words>1178</Words>
  <Characters>8365</Characters>
  <CharactersWithSpaces>9525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2022-08-17T12:05:00Z</dcterms:created>
  <dc:creator>Grądzik Paulina</dc:creator>
  <dc:description/>
  <dc:language>pl-PL</dc:language>
  <cp:lastModifiedBy>WARCHOŁ Aleksandra</cp:lastModifiedBy>
  <cp:lastPrinted>2022-08-16T15:12:00Z</cp:lastPrinted>
  <dcterms:modified xsi:type="dcterms:W3CDTF">2022-08-17T12:05:00Z</dcterms:modified>
  <cp:revision>2</cp:revision>
  <dc:subject/>
  <dc:title/>
</cp:coreProperties>
</file>