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2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7868"/>
      </w:tblGrid>
      <w:tr w:rsidR="00A47954" w14:paraId="7AB42E1C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8FB35" w14:textId="77777777" w:rsidR="00A47954" w:rsidRDefault="002F7C77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Nazwa procedury</w:t>
            </w:r>
          </w:p>
        </w:tc>
        <w:tc>
          <w:tcPr>
            <w:tcW w:w="7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14FE" w14:textId="77777777" w:rsidR="00A47954" w:rsidRDefault="002F7C77">
            <w:pPr>
              <w:pStyle w:val="Standard"/>
              <w:jc w:val="both"/>
            </w:pPr>
            <w:r>
              <w:rPr>
                <w:rFonts w:ascii="Trebuchet MS" w:hAnsi="Trebuchet MS"/>
                <w:b/>
                <w:bCs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65A375" wp14:editId="493C7D52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209516</wp:posOffset>
                      </wp:positionV>
                      <wp:extent cx="13972" cy="13972"/>
                      <wp:effectExtent l="0" t="0" r="0" b="0"/>
                      <wp:wrapTopAndBottom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2" cy="13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80A239F" w14:textId="77777777" w:rsidR="00A47954" w:rsidRDefault="00A47954">
                                  <w:pPr>
                                    <w:pStyle w:val="Standard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65A3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0;margin-top:16.5pt;width:1.1pt;height:1.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" stroked="f">
                      <v:fill opacity="0"/>
                      <v:textbox style="mso-fit-shape-to-text:t" inset="0,0,0,0">
                        <w:txbxContent>
                          <w:p w14:paraId="580A239F" w14:textId="77777777" w:rsidR="00A47954" w:rsidRDefault="00A47954">
                            <w:pPr>
                              <w:pStyle w:val="Standard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topAndBottom" anchorx="margin" anchory="page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b/>
                <w:bCs/>
              </w:rPr>
              <w:t>Dofinansowanie ze środków Państwowego Funduszu Rehabilitacji Osób Niepełnosprawnych uczestnictwa w turnusie rehabilitacyjnym</w:t>
            </w:r>
          </w:p>
        </w:tc>
      </w:tr>
      <w:tr w:rsidR="00A47954" w14:paraId="5DA589FB" w14:textId="77777777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59E034" w14:textId="77777777" w:rsidR="00A47954" w:rsidRDefault="002F7C77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Formularz do pobrania</w:t>
            </w:r>
          </w:p>
        </w:tc>
        <w:tc>
          <w:tcPr>
            <w:tcW w:w="7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B2ACB" w14:textId="77777777" w:rsidR="00A47954" w:rsidRDefault="002F7C77">
            <w:pPr>
              <w:pStyle w:val="Standard"/>
              <w:jc w:val="both"/>
            </w:pPr>
            <w:r>
              <w:rPr>
                <w:rFonts w:ascii="Trebuchet MS" w:hAnsi="Trebuchet MS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08702" wp14:editId="196837DD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209516</wp:posOffset>
                      </wp:positionV>
                      <wp:extent cx="13972" cy="13972"/>
                      <wp:effectExtent l="0" t="0" r="0" b="0"/>
                      <wp:wrapTopAndBottom/>
                      <wp:docPr id="2" name="Ramk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2" cy="13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38C4720" w14:textId="77777777" w:rsidR="00A47954" w:rsidRDefault="00A47954">
                                  <w:pPr>
                                    <w:pStyle w:val="Standard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08702" id="Ramka2" o:spid="_x0000_s1027" type="#_x0000_t202" style="position:absolute;left:0;text-align:left;margin-left:0;margin-top:16.5pt;width:1.1pt;height:1.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" stroked="f">
                      <v:fill opacity="0"/>
                      <v:textbox style="mso-fit-shape-to-text:t" inset="0,0,0,0">
                        <w:txbxContent>
                          <w:p w14:paraId="238C4720" w14:textId="77777777" w:rsidR="00A47954" w:rsidRDefault="00A47954">
                            <w:pPr>
                              <w:pStyle w:val="Standard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topAndBottom" anchorx="margin" anchory="page"/>
                    </v:shape>
                  </w:pict>
                </mc:Fallback>
              </mc:AlternateContent>
            </w:r>
            <w:r>
              <w:rPr>
                <w:rFonts w:ascii="Trebuchet MS" w:hAnsi="Trebuchet MS"/>
              </w:rPr>
              <w:t xml:space="preserve">Wniosek o dofinansowanie ze środków Państwowego Funduszu </w:t>
            </w:r>
            <w:r>
              <w:rPr>
                <w:rFonts w:ascii="Trebuchet MS" w:hAnsi="Trebuchet MS"/>
              </w:rPr>
              <w:t xml:space="preserve">Rehabilitacji Osób Niepełnosprawnych uczestnictwa w turnusie rehabilitacyjnym - do pobrania na stronie </w:t>
            </w:r>
            <w:hyperlink r:id="rId6" w:history="1">
              <w:r>
                <w:rPr>
                  <w:rFonts w:ascii="Trebuchet MS" w:hAnsi="Trebuchet MS"/>
                </w:rPr>
                <w:t>www.mopr.slupks.pl</w:t>
              </w:r>
            </w:hyperlink>
            <w:r>
              <w:rPr>
                <w:rFonts w:ascii="Trebuchet MS" w:hAnsi="Trebuchet MS"/>
              </w:rPr>
              <w:t xml:space="preserve"> w zakładce pliki do pobrania;</w:t>
            </w:r>
          </w:p>
        </w:tc>
      </w:tr>
      <w:tr w:rsidR="00A47954" w14:paraId="2D69598B" w14:textId="77777777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AB5307" w14:textId="77777777" w:rsidR="00A47954" w:rsidRDefault="002F7C77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Wymagane dokumenty do złożenia wniosku</w:t>
            </w:r>
          </w:p>
        </w:tc>
        <w:tc>
          <w:tcPr>
            <w:tcW w:w="7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CFC25" w14:textId="77777777" w:rsidR="00A47954" w:rsidRDefault="002F7C77">
            <w:pPr>
              <w:pStyle w:val="TableContents"/>
              <w:jc w:val="both"/>
            </w:pPr>
            <w:r>
              <w:rPr>
                <w:rFonts w:ascii="Trebuchet MS" w:hAnsi="Trebuchet MS"/>
              </w:rPr>
              <w:t xml:space="preserve">-wniosek o </w:t>
            </w:r>
            <w:r>
              <w:rPr>
                <w:rFonts w:ascii="Trebuchet MS" w:hAnsi="Trebuchet MS"/>
              </w:rPr>
              <w:t xml:space="preserve">dofinansowanie ze środków PFRON uczestnictwa w turnusie w tym </w:t>
            </w:r>
            <w:r>
              <w:rPr>
                <w:rStyle w:val="markedcontent"/>
                <w:rFonts w:ascii="Trebuchet MS" w:hAnsi="Trebuchet MS" w:cs="Arial"/>
                <w:lang w:eastAsia="pl-PL" w:bidi="ar-SA"/>
              </w:rPr>
              <w:t>oświadczenie o przetwarzaniu danych osobowych</w:t>
            </w:r>
          </w:p>
          <w:p w14:paraId="2E821805" w14:textId="77777777" w:rsidR="00A47954" w:rsidRDefault="002F7C77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zaświadczenie lekarskie o skierowaniu na turnus rehabilitacyjny</w:t>
            </w:r>
          </w:p>
          <w:p w14:paraId="4FE045F7" w14:textId="77777777" w:rsidR="00A47954" w:rsidRDefault="002F7C77">
            <w:pPr>
              <w:pStyle w:val="TableContents"/>
              <w:jc w:val="both"/>
            </w:pPr>
            <w:r>
              <w:rPr>
                <w:rStyle w:val="markedcontent"/>
                <w:rFonts w:ascii="Trebuchet MS" w:hAnsi="Trebuchet MS" w:cs="Arial"/>
                <w:lang w:eastAsia="pl-PL" w:bidi="ar-SA"/>
              </w:rPr>
              <w:t>-kopia aktualnego orzeczenia o stopniu niepełnosprawności lub orzeczenia o niepełn</w:t>
            </w:r>
            <w:r>
              <w:rPr>
                <w:rStyle w:val="markedcontent"/>
                <w:rFonts w:ascii="Trebuchet MS" w:hAnsi="Trebuchet MS" w:cs="Arial"/>
                <w:lang w:eastAsia="pl-PL" w:bidi="ar-SA"/>
              </w:rPr>
              <w:t>osprawności, bądź kopia orzeczenia o stałej lub długotrwałej niezdolności do pracy w gospodarstwie rolnym wydanym przed 1 stycznia 1998 r.  (oryginał do wglądu)</w:t>
            </w:r>
          </w:p>
          <w:p w14:paraId="69E8FFE0" w14:textId="77777777" w:rsidR="00A47954" w:rsidRDefault="002F7C77">
            <w:pPr>
              <w:pStyle w:val="TableContents"/>
              <w:jc w:val="both"/>
            </w:pPr>
            <w:r>
              <w:rPr>
                <w:rStyle w:val="markedcontent"/>
                <w:rFonts w:ascii="Trebuchet MS" w:hAnsi="Trebuchet MS" w:cs="Arial"/>
                <w:lang w:eastAsia="pl-PL" w:bidi="ar-SA"/>
              </w:rPr>
              <w:t>- inne np.: pełnomocnictwo notarialne lub postanowienie sądu o pozostaniu opiekunem prawnym oso</w:t>
            </w:r>
            <w:r>
              <w:rPr>
                <w:rStyle w:val="markedcontent"/>
                <w:rFonts w:ascii="Trebuchet MS" w:hAnsi="Trebuchet MS" w:cs="Arial"/>
                <w:lang w:eastAsia="pl-PL" w:bidi="ar-SA"/>
              </w:rPr>
              <w:t>by całkowicie ubezwłasnowolnionej</w:t>
            </w:r>
          </w:p>
          <w:p w14:paraId="2AAD2AD7" w14:textId="77777777" w:rsidR="00A47954" w:rsidRDefault="00A47954">
            <w:pPr>
              <w:pStyle w:val="TableContents"/>
              <w:jc w:val="both"/>
            </w:pPr>
          </w:p>
          <w:p w14:paraId="50513440" w14:textId="77777777" w:rsidR="00A47954" w:rsidRDefault="002F7C77">
            <w:pPr>
              <w:pStyle w:val="TableContents"/>
              <w:jc w:val="both"/>
            </w:pPr>
            <w:r>
              <w:rPr>
                <w:rStyle w:val="markedcontent"/>
                <w:rFonts w:ascii="Trebuchet MS" w:hAnsi="Trebuchet MS" w:cs="Arial"/>
                <w:lang w:eastAsia="pl-PL" w:bidi="ar-SA"/>
              </w:rPr>
              <w:t xml:space="preserve">Formularze są dostępne do pobrania na stronie </w:t>
            </w:r>
            <w:hyperlink r:id="rId7" w:history="1">
              <w:r>
                <w:rPr>
                  <w:rStyle w:val="Hipercze"/>
                  <w:rFonts w:ascii="Trebuchet MS" w:hAnsi="Trebuchet MS" w:cs="Arial"/>
                  <w:lang w:eastAsia="pl-PL" w:bidi="ar-SA"/>
                </w:rPr>
                <w:t>www.mopr.slupsk.pl</w:t>
              </w:r>
            </w:hyperlink>
            <w:r>
              <w:rPr>
                <w:rStyle w:val="markedcontent"/>
                <w:rFonts w:ascii="Trebuchet MS" w:hAnsi="Trebuchet MS" w:cs="Arial"/>
                <w:lang w:eastAsia="pl-PL" w:bidi="ar-SA"/>
              </w:rPr>
              <w:t xml:space="preserve"> w zakładce pliki do pobrania </w:t>
            </w:r>
          </w:p>
          <w:p w14:paraId="564E534A" w14:textId="77777777" w:rsidR="00A47954" w:rsidRDefault="00A47954">
            <w:pPr>
              <w:pStyle w:val="TableContents"/>
              <w:jc w:val="both"/>
            </w:pPr>
          </w:p>
          <w:p w14:paraId="15DE2822" w14:textId="77777777" w:rsidR="00A47954" w:rsidRDefault="002F7C77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Dodatkowo na stronie są dostępne następujące formularze:</w:t>
            </w:r>
          </w:p>
          <w:p w14:paraId="06B6698F" w14:textId="77777777" w:rsidR="00A47954" w:rsidRDefault="002F7C77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 wzór </w:t>
            </w:r>
            <w:r>
              <w:rPr>
                <w:rFonts w:ascii="Trebuchet MS" w:hAnsi="Trebuchet MS"/>
              </w:rPr>
              <w:t xml:space="preserve">oświadczenia o wyborze turnusu rehabilitacyjnego </w:t>
            </w:r>
            <w:proofErr w:type="gramStart"/>
            <w:r>
              <w:rPr>
                <w:rFonts w:ascii="Trebuchet MS" w:hAnsi="Trebuchet MS"/>
              </w:rPr>
              <w:t>( wypełnia</w:t>
            </w:r>
            <w:proofErr w:type="gramEnd"/>
            <w:r>
              <w:rPr>
                <w:rFonts w:ascii="Trebuchet MS" w:hAnsi="Trebuchet MS"/>
              </w:rPr>
              <w:t xml:space="preserve"> wnioskodawca po uzyskaniu dofinansowania) </w:t>
            </w:r>
          </w:p>
          <w:p w14:paraId="1EFC582F" w14:textId="77777777" w:rsidR="00A47954" w:rsidRDefault="002F7C77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 wzór oświadczenia realizatora turnusu rehabilitacyjnego </w:t>
            </w:r>
            <w:proofErr w:type="gramStart"/>
            <w:r>
              <w:rPr>
                <w:rFonts w:ascii="Trebuchet MS" w:hAnsi="Trebuchet MS"/>
              </w:rPr>
              <w:t>( wypełnia</w:t>
            </w:r>
            <w:proofErr w:type="gramEnd"/>
            <w:r>
              <w:rPr>
                <w:rFonts w:ascii="Trebuchet MS" w:hAnsi="Trebuchet MS"/>
              </w:rPr>
              <w:t xml:space="preserve"> realizator) </w:t>
            </w:r>
          </w:p>
          <w:p w14:paraId="51CFD69E" w14:textId="77777777" w:rsidR="00A47954" w:rsidRDefault="002F7C77">
            <w:pPr>
              <w:pStyle w:val="TableContents"/>
              <w:jc w:val="both"/>
            </w:pPr>
            <w:r>
              <w:rPr>
                <w:rFonts w:ascii="Trebuchet MS" w:hAnsi="Trebuchet MS"/>
              </w:rPr>
              <w:t xml:space="preserve">- wzór informacjo o przebiegu turnusu </w:t>
            </w:r>
            <w:proofErr w:type="gramStart"/>
            <w:r>
              <w:rPr>
                <w:rFonts w:ascii="Trebuchet MS" w:hAnsi="Trebuchet MS"/>
              </w:rPr>
              <w:t>( wypełnia</w:t>
            </w:r>
            <w:proofErr w:type="gramEnd"/>
            <w:r>
              <w:rPr>
                <w:rFonts w:ascii="Trebuchet MS" w:hAnsi="Trebuchet MS"/>
              </w:rPr>
              <w:t xml:space="preserve"> realizator)</w:t>
            </w:r>
            <w:r>
              <w:t xml:space="preserve"> </w:t>
            </w:r>
          </w:p>
        </w:tc>
      </w:tr>
      <w:tr w:rsidR="00A47954" w14:paraId="0F370B01" w14:textId="7777777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D03C9" w14:textId="77777777" w:rsidR="00A47954" w:rsidRDefault="002F7C77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Miejsce </w:t>
            </w:r>
            <w:r>
              <w:rPr>
                <w:rFonts w:ascii="Trebuchet MS" w:hAnsi="Trebuchet MS"/>
              </w:rPr>
              <w:t>złożenia dokumentów</w:t>
            </w:r>
          </w:p>
        </w:tc>
        <w:tc>
          <w:tcPr>
            <w:tcW w:w="7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70B23" w14:textId="77777777" w:rsidR="00A47954" w:rsidRDefault="002F7C77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System Obsługi Wsparcia https://sow.pfron.org.pl/jst/</w:t>
            </w:r>
          </w:p>
          <w:p w14:paraId="626324BD" w14:textId="77777777" w:rsidR="00A47954" w:rsidRDefault="002F7C77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lub</w:t>
            </w:r>
          </w:p>
          <w:p w14:paraId="10855D80" w14:textId="77777777" w:rsidR="00A47954" w:rsidRDefault="002F7C77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-ul.  Jaracza 12 pok. 5, 76-200 Słupsk</w:t>
            </w:r>
          </w:p>
          <w:p w14:paraId="6760AE1F" w14:textId="77777777" w:rsidR="00A47954" w:rsidRDefault="002F7C77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lub</w:t>
            </w:r>
          </w:p>
          <w:p w14:paraId="0304C511" w14:textId="77777777" w:rsidR="00A47954" w:rsidRDefault="002F7C77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-ul. Słoneczna 15D, 76-200 Słupsk</w:t>
            </w:r>
          </w:p>
          <w:p w14:paraId="6908BC92" w14:textId="77777777" w:rsidR="00A47954" w:rsidRDefault="00A47954">
            <w:pPr>
              <w:pStyle w:val="TableContents"/>
              <w:jc w:val="both"/>
              <w:rPr>
                <w:rFonts w:ascii="Trebuchet MS" w:hAnsi="Trebuchet MS"/>
              </w:rPr>
            </w:pPr>
          </w:p>
        </w:tc>
      </w:tr>
      <w:tr w:rsidR="00A47954" w14:paraId="7619F427" w14:textId="77777777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E74D" w14:textId="77777777" w:rsidR="00A47954" w:rsidRDefault="002F7C77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Termin i sposób załatwienia</w:t>
            </w:r>
          </w:p>
        </w:tc>
        <w:tc>
          <w:tcPr>
            <w:tcW w:w="7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F48D2" w14:textId="77777777" w:rsidR="00A47954" w:rsidRDefault="002F7C77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wnioski można składać w roku kalendarzowym,</w:t>
            </w:r>
          </w:p>
          <w:p w14:paraId="4AE95D94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-w terminie 10 dni od </w:t>
            </w:r>
            <w:r>
              <w:rPr>
                <w:rFonts w:ascii="Trebuchet MS" w:hAnsi="Trebuchet MS"/>
              </w:rPr>
              <w:t>dnia złożenia wniosku o dofinansowanie informuje się wnioskodawcę o występujących we wniosku uchybieniach.</w:t>
            </w:r>
          </w:p>
          <w:p w14:paraId="75B7E6EE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-uchybienia we wniosku powinny być usunięte w terminie 30 dni od dnia </w:t>
            </w:r>
            <w:proofErr w:type="gramStart"/>
            <w:r>
              <w:rPr>
                <w:rFonts w:ascii="Trebuchet MS" w:hAnsi="Trebuchet MS"/>
              </w:rPr>
              <w:t>otrzymania  informacji</w:t>
            </w:r>
            <w:proofErr w:type="gramEnd"/>
            <w:r>
              <w:rPr>
                <w:rFonts w:ascii="Trebuchet MS" w:hAnsi="Trebuchet MS"/>
              </w:rPr>
              <w:t>. Nieusunięcie uchybień w wyznaczonym terminie powoduje p</w:t>
            </w:r>
            <w:r>
              <w:rPr>
                <w:rFonts w:ascii="Trebuchet MS" w:hAnsi="Trebuchet MS"/>
              </w:rPr>
              <w:t>ozostawienie wniosku bez rozpatrzenia.</w:t>
            </w:r>
          </w:p>
          <w:p w14:paraId="2B233571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-wnioski są rozpatrywane w terminie 30 dni od dnia złożenia kompletnego wniosku.</w:t>
            </w:r>
          </w:p>
          <w:p w14:paraId="00C608FF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-w terminie 7 dni od dnia rozpatrzenia wniosku o dofinansowanie powiadamia w formie pisemnej wnioskodawcę o sposobie jego rozpatrzenia</w:t>
            </w:r>
          </w:p>
          <w:p w14:paraId="4853C30D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dofinansowanie może być wykorzystane jedynie przez osobę, której zostało przyznane,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-wnioskodawca w terminie 30 dni od otrzymania powiadomienia o przyznaniu dofinansowania, nie później jednak niż na 21 dni przed dniem rozpoczęcia turnusu, informuje pracown</w:t>
            </w:r>
            <w:r>
              <w:rPr>
                <w:rFonts w:ascii="Trebuchet MS" w:hAnsi="Trebuchet MS"/>
              </w:rPr>
              <w:t>ika MOPR o turnusie, w którym będzie uczestniczył,</w:t>
            </w:r>
          </w:p>
          <w:p w14:paraId="506EAE34" w14:textId="77777777" w:rsidR="00A47954" w:rsidRDefault="002F7C77">
            <w:pPr>
              <w:pStyle w:val="Standard"/>
              <w:jc w:val="both"/>
            </w:pPr>
            <w:r>
              <w:rPr>
                <w:rFonts w:ascii="Trebuchet MS" w:hAnsi="Trebuchet MS"/>
              </w:rPr>
              <w:lastRenderedPageBreak/>
              <w:t xml:space="preserve">-wzór informacji o wyborze </w:t>
            </w:r>
            <w:r>
              <w:rPr>
                <w:rStyle w:val="Uwydatnienie"/>
                <w:i w:val="0"/>
                <w:iCs w:val="0"/>
              </w:rPr>
              <w:t>turnusu rehabilitacyjnego</w:t>
            </w:r>
            <w:r>
              <w:rPr>
                <w:rFonts w:ascii="Trebuchet MS" w:hAnsi="Trebuchet MS"/>
              </w:rPr>
              <w:t xml:space="preserve"> dostępny jest na stronie </w:t>
            </w:r>
            <w:hyperlink r:id="rId8" w:history="1">
              <w:r>
                <w:rPr>
                  <w:rFonts w:ascii="Trebuchet MS" w:hAnsi="Trebuchet MS"/>
                </w:rPr>
                <w:t>www.mopr.slupsk.pl</w:t>
              </w:r>
            </w:hyperlink>
            <w:r>
              <w:rPr>
                <w:rFonts w:ascii="Trebuchet MS" w:hAnsi="Trebuchet MS"/>
              </w:rPr>
              <w:t xml:space="preserve"> w zakładce pliki do pobrania</w:t>
            </w:r>
          </w:p>
          <w:p w14:paraId="411DD616" w14:textId="77777777" w:rsidR="00A47954" w:rsidRDefault="002F7C77">
            <w:pPr>
              <w:pStyle w:val="Standard"/>
              <w:jc w:val="both"/>
            </w:pPr>
            <w:r>
              <w:rPr>
                <w:rFonts w:ascii="Trebuchet MS" w:hAnsi="Trebuchet MS"/>
              </w:rPr>
              <w:t xml:space="preserve">-po otrzymaniu informacji o </w:t>
            </w:r>
            <w:r>
              <w:rPr>
                <w:rFonts w:ascii="Trebuchet MS" w:hAnsi="Trebuchet MS"/>
              </w:rPr>
              <w:t xml:space="preserve">wyborze </w:t>
            </w:r>
            <w:r>
              <w:rPr>
                <w:rStyle w:val="Uwydatnienie"/>
                <w:rFonts w:ascii="Trebuchet MS" w:hAnsi="Trebuchet MS"/>
                <w:i w:val="0"/>
                <w:iCs w:val="0"/>
              </w:rPr>
              <w:t>turnusu rehabilitacyjnego</w:t>
            </w:r>
            <w:r>
              <w:rPr>
                <w:rFonts w:ascii="Trebuchet MS" w:hAnsi="Trebuchet MS"/>
              </w:rPr>
              <w:t xml:space="preserve"> w terminie 7 dni MOPR sprawdza w rejestrach ośrodków i organizatorów:</w:t>
            </w:r>
          </w:p>
          <w:p w14:paraId="30AAD1A0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1.czy wybrany przez osobę niepełnosprawną ośrodek i organizator tego turnusu posiadają odpowiednio wpis do rejestru ośrodków i organizatorów, obejmujący</w:t>
            </w:r>
            <w:r>
              <w:rPr>
                <w:rFonts w:ascii="Trebuchet MS" w:hAnsi="Trebuchet MS"/>
              </w:rPr>
              <w:t xml:space="preserve"> okres trwania turnusu wybranego przez osobę niepełnosprawną;</w:t>
            </w:r>
          </w:p>
          <w:p w14:paraId="2438B37B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2.czy ośrodek, w którym odbędzie się turnus, jest uprawniony do przyjmowania osób niepełnosprawnych z określonymi w orzeczeniu lub we wniosku lekarskim dysfunkcjami lub schorzeniami na turnus wy</w:t>
            </w:r>
            <w:r>
              <w:rPr>
                <w:rFonts w:ascii="Trebuchet MS" w:hAnsi="Trebuchet MS"/>
              </w:rPr>
              <w:t>brany przez osobę niepełnosprawną;</w:t>
            </w:r>
          </w:p>
          <w:p w14:paraId="2E4A2CAF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3.czy organizator tego turnusu jest uprawniony do organizowania turnusu wybranego przez osobę niepełnosprawną z określonymi w orzeczeniu lub we wniosku lekarskim dysfunkcjami lub schorzeniami.</w:t>
            </w:r>
          </w:p>
          <w:p w14:paraId="6EA0F57C" w14:textId="77777777" w:rsidR="00A47954" w:rsidRDefault="002F7C77">
            <w:pPr>
              <w:pStyle w:val="Standard"/>
              <w:jc w:val="both"/>
            </w:pPr>
            <w:bookmarkStart w:id="0" w:name="passage_28477"/>
            <w:bookmarkEnd w:id="0"/>
            <w:r>
              <w:rPr>
                <w:rFonts w:ascii="Trebuchet MS" w:hAnsi="Trebuchet MS"/>
              </w:rPr>
              <w:t>W przypadku niespełnienia kt</w:t>
            </w:r>
            <w:r>
              <w:rPr>
                <w:rFonts w:ascii="Trebuchet MS" w:hAnsi="Trebuchet MS"/>
              </w:rPr>
              <w:t xml:space="preserve">óregokolwiek z warunków MOPR w terminie 7 dni informuje osobę niepełnosprawną o konieczności dokonania wyboru innego ośrodka lub organizatora </w:t>
            </w:r>
            <w:r>
              <w:rPr>
                <w:rStyle w:val="Uwydatnienie"/>
                <w:rFonts w:ascii="Trebuchet MS" w:hAnsi="Trebuchet MS"/>
                <w:i w:val="0"/>
                <w:iCs w:val="0"/>
              </w:rPr>
              <w:t>turnusu rehabilitacyjnego</w:t>
            </w:r>
            <w:r>
              <w:rPr>
                <w:rFonts w:ascii="Trebuchet MS" w:hAnsi="Trebuchet MS"/>
              </w:rPr>
              <w:t>, pod rygorem nieprzekazania przyznanego dofinansowania.</w:t>
            </w:r>
          </w:p>
          <w:p w14:paraId="2FF693ED" w14:textId="77777777" w:rsidR="00A47954" w:rsidRDefault="002F7C77">
            <w:pPr>
              <w:pStyle w:val="Standard"/>
              <w:jc w:val="both"/>
            </w:pPr>
            <w:bookmarkStart w:id="1" w:name="passage_28925"/>
            <w:bookmarkEnd w:id="1"/>
            <w:r>
              <w:rPr>
                <w:rFonts w:ascii="Trebuchet MS" w:hAnsi="Trebuchet MS"/>
              </w:rPr>
              <w:t>-przekazanie dofinansowania orga</w:t>
            </w:r>
            <w:r>
              <w:rPr>
                <w:rFonts w:ascii="Trebuchet MS" w:hAnsi="Trebuchet MS"/>
              </w:rPr>
              <w:t xml:space="preserve">nizatorowi </w:t>
            </w:r>
            <w:r>
              <w:rPr>
                <w:rStyle w:val="Uwydatnienie"/>
                <w:rFonts w:ascii="Trebuchet MS" w:hAnsi="Trebuchet MS"/>
                <w:i w:val="0"/>
                <w:iCs w:val="0"/>
              </w:rPr>
              <w:t>turnusu rehabilitacyjnego</w:t>
            </w:r>
            <w:r>
              <w:rPr>
                <w:rFonts w:ascii="Trebuchet MS" w:hAnsi="Trebuchet MS"/>
              </w:rPr>
              <w:t xml:space="preserve"> następuje w terminie 7 dni od dnia otrzymania oświadczenia organizatora, jednak nie później niż na 7 dni przed dniem rozpoczęcia tego turnusu.</w:t>
            </w:r>
          </w:p>
          <w:p w14:paraId="2195CAEF" w14:textId="77777777" w:rsidR="00A47954" w:rsidRDefault="002F7C77">
            <w:pPr>
              <w:pStyle w:val="Standard"/>
              <w:jc w:val="both"/>
            </w:pPr>
            <w:bookmarkStart w:id="2" w:name="passage_29301"/>
            <w:bookmarkEnd w:id="2"/>
            <w:r>
              <w:rPr>
                <w:rFonts w:ascii="Trebuchet MS" w:hAnsi="Trebuchet MS"/>
              </w:rPr>
              <w:t>-warunkiem przekazania dofinansowania jest otrzymanie przez centrum pomocy o</w:t>
            </w:r>
            <w:r>
              <w:rPr>
                <w:rFonts w:ascii="Trebuchet MS" w:hAnsi="Trebuchet MS"/>
              </w:rPr>
              <w:t xml:space="preserve">świadczenia organizatora </w:t>
            </w:r>
            <w:r>
              <w:rPr>
                <w:rStyle w:val="Uwydatnienie"/>
                <w:rFonts w:ascii="Trebuchet MS" w:hAnsi="Trebuchet MS"/>
                <w:i w:val="0"/>
                <w:iCs w:val="0"/>
              </w:rPr>
              <w:t>turnusu rehabilitacyjnego</w:t>
            </w:r>
            <w:r>
              <w:rPr>
                <w:rFonts w:ascii="Trebuchet MS" w:hAnsi="Trebuchet MS"/>
              </w:rPr>
              <w:t xml:space="preserve"> zawierającego potwierdzenie możliwości uczestniczenia danej osoby niepełnosprawnej w wybranym przez nią turnusie.</w:t>
            </w:r>
          </w:p>
          <w:p w14:paraId="0A96F284" w14:textId="77777777" w:rsidR="00A47954" w:rsidRDefault="002F7C77">
            <w:pPr>
              <w:pStyle w:val="Standard"/>
              <w:jc w:val="both"/>
            </w:pPr>
            <w:bookmarkStart w:id="3" w:name="passage_29706"/>
            <w:bookmarkEnd w:id="3"/>
            <w:r>
              <w:rPr>
                <w:rFonts w:ascii="Trebuchet MS" w:hAnsi="Trebuchet MS"/>
              </w:rPr>
              <w:t xml:space="preserve">-organizator </w:t>
            </w:r>
            <w:r>
              <w:rPr>
                <w:rStyle w:val="Uwydatnienie"/>
                <w:rFonts w:ascii="Trebuchet MS" w:hAnsi="Trebuchet MS"/>
                <w:i w:val="0"/>
                <w:iCs w:val="0"/>
              </w:rPr>
              <w:t>turnusu rehabilitacyjnego</w:t>
            </w:r>
            <w:r>
              <w:rPr>
                <w:rFonts w:ascii="Trebuchet MS" w:hAnsi="Trebuchet MS"/>
              </w:rPr>
              <w:t xml:space="preserve"> przekazuje centrum pomocy oświadczenie nie </w:t>
            </w:r>
            <w:r>
              <w:rPr>
                <w:rFonts w:ascii="Trebuchet MS" w:hAnsi="Trebuchet MS"/>
              </w:rPr>
              <w:t>później niż na 14 dni przed dniem rozpoczęcia tego turnusu. O dacie przekazania decyduje data wpływu oświadczenia do centrum pomocy.</w:t>
            </w:r>
          </w:p>
          <w:p w14:paraId="5BE27490" w14:textId="77777777" w:rsidR="00A47954" w:rsidRDefault="002F7C77">
            <w:pPr>
              <w:pStyle w:val="Standard"/>
              <w:jc w:val="both"/>
            </w:pPr>
            <w:bookmarkStart w:id="4" w:name="passage_30085"/>
            <w:bookmarkEnd w:id="4"/>
            <w:r>
              <w:rPr>
                <w:rFonts w:ascii="Trebuchet MS" w:hAnsi="Trebuchet MS"/>
              </w:rPr>
              <w:t xml:space="preserve">-w przypadku nieprzekazania oświadczenia organizatora </w:t>
            </w:r>
            <w:r>
              <w:rPr>
                <w:rStyle w:val="Uwydatnienie"/>
                <w:rFonts w:ascii="Trebuchet MS" w:hAnsi="Trebuchet MS"/>
                <w:i w:val="0"/>
                <w:iCs w:val="0"/>
              </w:rPr>
              <w:t>turnusu rehabilitacyjnego</w:t>
            </w:r>
            <w:r>
              <w:rPr>
                <w:rFonts w:ascii="Trebuchet MS" w:hAnsi="Trebuchet MS"/>
              </w:rPr>
              <w:t xml:space="preserve"> w terminie określonym w ust. 5 centrum pomo</w:t>
            </w:r>
            <w:r>
              <w:rPr>
                <w:rFonts w:ascii="Trebuchet MS" w:hAnsi="Trebuchet MS"/>
              </w:rPr>
              <w:t>cy może odmówić przekazania przyznanego dofinansowania, informując o tym osobę niepełnosprawną</w:t>
            </w:r>
          </w:p>
          <w:p w14:paraId="199EA483" w14:textId="77777777" w:rsidR="00A47954" w:rsidRDefault="002F7C77">
            <w:pPr>
              <w:pStyle w:val="Standard"/>
              <w:jc w:val="both"/>
            </w:pPr>
            <w:bookmarkStart w:id="5" w:name="passage_30468"/>
            <w:bookmarkEnd w:id="5"/>
            <w:r>
              <w:rPr>
                <w:rFonts w:ascii="Trebuchet MS" w:hAnsi="Trebuchet MS"/>
              </w:rPr>
              <w:t xml:space="preserve">-kwota przekazanego dofinansowania nie może być wyższa od faktycznego kosztu uczestnictwa w </w:t>
            </w:r>
            <w:r>
              <w:rPr>
                <w:rStyle w:val="Uwydatnienie"/>
                <w:rFonts w:ascii="Trebuchet MS" w:hAnsi="Trebuchet MS"/>
                <w:i w:val="0"/>
                <w:iCs w:val="0"/>
              </w:rPr>
              <w:t>turnusie rehabilitacyjnym</w:t>
            </w:r>
            <w:r>
              <w:rPr>
                <w:rFonts w:ascii="Trebuchet MS" w:hAnsi="Trebuchet MS"/>
              </w:rPr>
              <w:t xml:space="preserve"> osoby niepełnosprawnej lub pobytu jej opiek</w:t>
            </w:r>
            <w:r>
              <w:rPr>
                <w:rFonts w:ascii="Trebuchet MS" w:hAnsi="Trebuchet MS"/>
              </w:rPr>
              <w:t>una,</w:t>
            </w:r>
          </w:p>
        </w:tc>
      </w:tr>
      <w:tr w:rsidR="00A47954" w14:paraId="2D0985DC" w14:textId="77777777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86FB5" w14:textId="77777777" w:rsidR="00A47954" w:rsidRDefault="002F7C77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Inne informacja</w:t>
            </w:r>
          </w:p>
        </w:tc>
        <w:tc>
          <w:tcPr>
            <w:tcW w:w="7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25031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Osoba niepełnosprawna może ubiegać się o dofinansowanie, pod </w:t>
            </w:r>
            <w:proofErr w:type="gramStart"/>
            <w:r>
              <w:rPr>
                <w:rFonts w:ascii="Trebuchet MS" w:hAnsi="Trebuchet MS"/>
              </w:rPr>
              <w:t>warunkiem</w:t>
            </w:r>
            <w:proofErr w:type="gramEnd"/>
            <w:r>
              <w:rPr>
                <w:rFonts w:ascii="Trebuchet MS" w:hAnsi="Trebuchet MS"/>
              </w:rPr>
              <w:t xml:space="preserve"> że:</w:t>
            </w:r>
          </w:p>
          <w:p w14:paraId="2FEB2EAF" w14:textId="77777777" w:rsidR="00A47954" w:rsidRDefault="002F7C77">
            <w:pPr>
              <w:pStyle w:val="Standard"/>
              <w:jc w:val="both"/>
            </w:pPr>
            <w:bookmarkStart w:id="6" w:name="passage_9975"/>
            <w:bookmarkEnd w:id="6"/>
            <w:r>
              <w:rPr>
                <w:rFonts w:ascii="Trebuchet MS" w:hAnsi="Trebuchet MS"/>
              </w:rPr>
              <w:t xml:space="preserve">1.została skierowana na </w:t>
            </w:r>
            <w:r>
              <w:rPr>
                <w:rStyle w:val="Uwydatnienie"/>
                <w:rFonts w:ascii="Trebuchet MS" w:hAnsi="Trebuchet MS"/>
                <w:i w:val="0"/>
                <w:iCs w:val="0"/>
              </w:rPr>
              <w:t>turnus rehabilitacyjny</w:t>
            </w:r>
            <w:r>
              <w:rPr>
                <w:rFonts w:ascii="Trebuchet MS" w:hAnsi="Trebuchet MS"/>
              </w:rPr>
              <w:t xml:space="preserve"> na wniosek lekarza, pod którego opieką się znajduje;</w:t>
            </w:r>
          </w:p>
          <w:p w14:paraId="6C6AC2F8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2.w roku, w którym ubiega się o dofinansowanie, nie uzyskał</w:t>
            </w:r>
            <w:r>
              <w:rPr>
                <w:rFonts w:ascii="Trebuchet MS" w:hAnsi="Trebuchet MS"/>
              </w:rPr>
              <w:t>a na ten cel dofinansowania ze środków Funduszu;</w:t>
            </w:r>
          </w:p>
          <w:p w14:paraId="56C6844D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3.weźmie udział w turnusie, który odbędzie się w ośrodku wpisanym do rejestru ośrodków, prowadzonego przez wojewodę, albo poza takim ośrodkiem, w </w:t>
            </w:r>
            <w:proofErr w:type="gramStart"/>
            <w:r>
              <w:rPr>
                <w:rFonts w:ascii="Trebuchet MS" w:hAnsi="Trebuchet MS"/>
              </w:rPr>
              <w:t>przypadku</w:t>
            </w:r>
            <w:proofErr w:type="gramEnd"/>
            <w:r>
              <w:rPr>
                <w:rFonts w:ascii="Trebuchet MS" w:hAnsi="Trebuchet MS"/>
              </w:rPr>
              <w:t xml:space="preserve"> gdy turnus jest organizowany w formie niestacjonarn</w:t>
            </w:r>
            <w:r>
              <w:rPr>
                <w:rFonts w:ascii="Trebuchet MS" w:hAnsi="Trebuchet MS"/>
              </w:rPr>
              <w:t>ej;</w:t>
            </w:r>
          </w:p>
          <w:p w14:paraId="18CE6082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4.wybierze organizatora turnusu, który posiada wpis do rejestru organizatorów turnusów;</w:t>
            </w:r>
          </w:p>
          <w:p w14:paraId="4059093C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5.będzie uczestniczyła w zajęciach przewidzianych w programie turnusu, który wybrała;</w:t>
            </w:r>
          </w:p>
          <w:p w14:paraId="32C40A81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6.nie będzie pełniła funkcji członka kadry na turnusie ani nie będzie </w:t>
            </w:r>
            <w:r>
              <w:rPr>
                <w:rFonts w:ascii="Trebuchet MS" w:hAnsi="Trebuchet MS"/>
              </w:rPr>
              <w:t>opiekunem innego uczestnika tego turnusu;</w:t>
            </w:r>
          </w:p>
          <w:p w14:paraId="25D3CA2F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7.złoży oświadczenie o wysokości dochodu wraz z informacją o liczbie osób we wspólnym gospodarstwie domowym;</w:t>
            </w:r>
          </w:p>
          <w:p w14:paraId="49004650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8.w przypadku turnusu, którego program przewiduje także zabiegi fizjoterapeutyczne, przedstawi podczas pi</w:t>
            </w:r>
            <w:r>
              <w:rPr>
                <w:rFonts w:ascii="Trebuchet MS" w:hAnsi="Trebuchet MS"/>
              </w:rPr>
              <w:t>erwszego badania lekarskiego na turnusie zaświadczenie lekarskie o aktualnym stanie zdrowia, w szczególności o chorobie zasadniczej, uczuleniach i przyjmowanych lekach.</w:t>
            </w:r>
          </w:p>
          <w:p w14:paraId="2A9651B7" w14:textId="77777777" w:rsidR="00A47954" w:rsidRDefault="002F7C77">
            <w:pPr>
              <w:pStyle w:val="Standard"/>
              <w:jc w:val="both"/>
            </w:pPr>
            <w:bookmarkStart w:id="7" w:name="passage_12502"/>
            <w:bookmarkEnd w:id="7"/>
            <w:r>
              <w:rPr>
                <w:rFonts w:ascii="Trebuchet MS" w:hAnsi="Trebuchet MS"/>
              </w:rPr>
              <w:t>-Osobie niepełnosprawnej o znacznym lub umiarkowanym stopniu niepełnosprawności albo ró</w:t>
            </w:r>
            <w:r>
              <w:rPr>
                <w:rFonts w:ascii="Trebuchet MS" w:hAnsi="Trebuchet MS"/>
              </w:rPr>
              <w:t xml:space="preserve">wnoważnym oraz osobie niepełnosprawnej w wieku do 16 lat może być przyznane dofinansowanie pobytu na </w:t>
            </w:r>
            <w:r>
              <w:rPr>
                <w:rStyle w:val="Uwydatnienie"/>
                <w:rFonts w:ascii="Trebuchet MS" w:hAnsi="Trebuchet MS"/>
                <w:i w:val="0"/>
                <w:iCs w:val="0"/>
              </w:rPr>
              <w:t>turnusie rehabilitacyjnym</w:t>
            </w:r>
            <w:r>
              <w:rPr>
                <w:rFonts w:ascii="Trebuchet MS" w:hAnsi="Trebuchet MS"/>
              </w:rPr>
              <w:t xml:space="preserve"> jej opiekuna, pod </w:t>
            </w:r>
            <w:proofErr w:type="gramStart"/>
            <w:r>
              <w:rPr>
                <w:rFonts w:ascii="Trebuchet MS" w:hAnsi="Trebuchet MS"/>
              </w:rPr>
              <w:t>warunkiem</w:t>
            </w:r>
            <w:proofErr w:type="gramEnd"/>
            <w:r>
              <w:rPr>
                <w:rFonts w:ascii="Trebuchet MS" w:hAnsi="Trebuchet MS"/>
              </w:rPr>
              <w:t xml:space="preserve"> że:</w:t>
            </w:r>
          </w:p>
          <w:p w14:paraId="63C9AD79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1. wniosek lekarza, o którym mowa w ust. 1 pkt 1, zawiera wyraźne wskazanie wraz z uzasadnieniem </w:t>
            </w:r>
            <w:r>
              <w:rPr>
                <w:rFonts w:ascii="Trebuchet MS" w:hAnsi="Trebuchet MS"/>
              </w:rPr>
              <w:t>konieczności pobytu opiekuna;</w:t>
            </w:r>
          </w:p>
          <w:p w14:paraId="4B10EC8C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opiekun: nie będzie pełnił funkcji członka kadry na tym turnusie, nie jest osobą niepełnosprawną wymagającą opieki innej osoby</w:t>
            </w:r>
            <w:proofErr w:type="gramStart"/>
            <w:r>
              <w:rPr>
                <w:rFonts w:ascii="Trebuchet MS" w:hAnsi="Trebuchet MS"/>
              </w:rPr>
              <w:t>, ,ukończył</w:t>
            </w:r>
            <w:proofErr w:type="gramEnd"/>
            <w:r>
              <w:rPr>
                <w:rFonts w:ascii="Trebuchet MS" w:hAnsi="Trebuchet MS"/>
              </w:rPr>
              <w:t xml:space="preserve"> 18 lat lub ukończył 16 lat i jest wspólnie zamieszkującym członkiem rodziny osoby niepeł</w:t>
            </w:r>
            <w:r>
              <w:rPr>
                <w:rFonts w:ascii="Trebuchet MS" w:hAnsi="Trebuchet MS"/>
              </w:rPr>
              <w:t>nosprawnej.</w:t>
            </w:r>
          </w:p>
          <w:p w14:paraId="634F9EC8" w14:textId="77777777" w:rsidR="00A47954" w:rsidRDefault="002F7C77">
            <w:pPr>
              <w:pStyle w:val="Standard"/>
              <w:jc w:val="both"/>
            </w:pPr>
            <w:r>
              <w:rPr>
                <w:rFonts w:ascii="Trebuchet MS" w:hAnsi="Trebuchet MS"/>
              </w:rPr>
              <w:t xml:space="preserve">-W przypadku skrócenia uczestnictwa w </w:t>
            </w:r>
            <w:r>
              <w:rPr>
                <w:rStyle w:val="Uwydatnienie"/>
                <w:rFonts w:ascii="Trebuchet MS" w:hAnsi="Trebuchet MS"/>
                <w:i w:val="0"/>
                <w:iCs w:val="0"/>
              </w:rPr>
              <w:t>turnusie rehabilitacyjnym</w:t>
            </w:r>
            <w:r>
              <w:rPr>
                <w:rFonts w:ascii="Trebuchet MS" w:hAnsi="Trebuchet MS"/>
              </w:rPr>
              <w:t xml:space="preserve"> z przyczyn innych niż losowe osoba niepełnosprawna ponosi koszty pobytu na tym turnusie.</w:t>
            </w:r>
          </w:p>
          <w:p w14:paraId="008B5C64" w14:textId="77777777" w:rsidR="00A47954" w:rsidRDefault="002F7C77">
            <w:pPr>
              <w:pStyle w:val="Standard"/>
              <w:jc w:val="both"/>
            </w:pPr>
            <w:bookmarkStart w:id="8" w:name="passage_14929"/>
            <w:bookmarkEnd w:id="8"/>
            <w:r>
              <w:rPr>
                <w:rFonts w:ascii="Trebuchet MS" w:hAnsi="Trebuchet MS"/>
              </w:rPr>
              <w:t xml:space="preserve">-W przypadku skrócenia pobytu opiekuna osoby niepełnosprawnej na </w:t>
            </w:r>
            <w:r>
              <w:rPr>
                <w:rStyle w:val="Uwydatnienie"/>
                <w:rFonts w:ascii="Trebuchet MS" w:hAnsi="Trebuchet MS"/>
                <w:i w:val="0"/>
                <w:iCs w:val="0"/>
              </w:rPr>
              <w:t>turnusie rehabilitacyjnym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z przyczyn innych niż losowe opiekun ponosi koszty pobytu na tym turnusie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-dofinansowanie nie może obejmować kosztów realizacji zadania poniesionych przed przyznaniem środków finansowych,</w:t>
            </w:r>
          </w:p>
          <w:p w14:paraId="7D6413DC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-W rozpatrywaniu wniosków o dofinansowanie bierze udział pracownik s</w:t>
            </w:r>
            <w:r>
              <w:rPr>
                <w:rFonts w:ascii="Trebuchet MS" w:hAnsi="Trebuchet MS"/>
              </w:rPr>
              <w:t>ocjalny lub specjalista do spraw społecznych, oceniający sytuację społeczną osoby niepełnosprawnej i jej potrzeby w zakresie rozwijania umiejętności społecznych.</w:t>
            </w:r>
          </w:p>
          <w:p w14:paraId="035ACD39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-Przy rozpatrywaniu wniosku o dofinansowanie bierze się pod uwagę stopień i rodzaj niepełnospr</w:t>
            </w:r>
            <w:r>
              <w:rPr>
                <w:rFonts w:ascii="Trebuchet MS" w:hAnsi="Trebuchet MS"/>
              </w:rPr>
              <w:t>awności wnioskodawcy oraz wpływ niepełnosprawności na możliwość realizacji przez wnioskodawcę kontaktów społecznych w codziennym funkcjonowaniu, a także uwzględnia się na korzyść wnioskodawcy fakt niekorzystania z dofinansowania w roku poprzednim.</w:t>
            </w:r>
          </w:p>
          <w:p w14:paraId="4D7FAABF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-Pierwsz</w:t>
            </w:r>
            <w:r>
              <w:rPr>
                <w:rFonts w:ascii="Trebuchet MS" w:hAnsi="Trebuchet MS"/>
              </w:rPr>
              <w:t>eństwo w uzyskaniu dofinansowania mają osoby niepełnosprawne, które posiadają orzeczenia o zaliczeniu do znacznego i umiarkowanego stopnia niepełnosprawności albo równoważne, osoby niepełnosprawne w wieku do 16 lat albo w wieku do 24 lat uczące się i niepr</w:t>
            </w:r>
            <w:r>
              <w:rPr>
                <w:rFonts w:ascii="Trebuchet MS" w:hAnsi="Trebuchet MS"/>
              </w:rPr>
              <w:t>acujące bez względu na stopień niepełnosprawności.</w:t>
            </w:r>
          </w:p>
          <w:p w14:paraId="35C62D37" w14:textId="77777777" w:rsidR="00A47954" w:rsidRDefault="002F7C77">
            <w:pPr>
              <w:pStyle w:val="Standard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-Uzyskanie dofinansowania w danym roku nie wyklucza uzyskania dofinansowania w roku następnym.</w:t>
            </w:r>
          </w:p>
          <w:p w14:paraId="0EC169EE" w14:textId="77777777" w:rsidR="00A47954" w:rsidRDefault="00A47954">
            <w:pPr>
              <w:pStyle w:val="Standard"/>
              <w:jc w:val="both"/>
              <w:rPr>
                <w:rFonts w:ascii="Trebuchet MS" w:hAnsi="Trebuchet MS"/>
              </w:rPr>
            </w:pPr>
          </w:p>
        </w:tc>
      </w:tr>
      <w:tr w:rsidR="00A47954" w14:paraId="0FC062B4" w14:textId="77777777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611DD0" w14:textId="77777777" w:rsidR="00A47954" w:rsidRDefault="002F7C77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Wysokość dofinansowania</w:t>
            </w:r>
          </w:p>
        </w:tc>
        <w:tc>
          <w:tcPr>
            <w:tcW w:w="7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1AD0C" w14:textId="77777777" w:rsidR="00A47954" w:rsidRDefault="002F7C77">
            <w:pPr>
              <w:pStyle w:val="Standard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Wysokość dofinansowania wynosi:</w:t>
            </w:r>
          </w:p>
          <w:p w14:paraId="52188232" w14:textId="77777777" w:rsidR="00A47954" w:rsidRDefault="002F7C77">
            <w:pPr>
              <w:pStyle w:val="Standard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1.30% przeciętnego wynagrodzenia - dla osoby </w:t>
            </w:r>
            <w:r>
              <w:rPr>
                <w:rFonts w:ascii="Trebuchet MS" w:hAnsi="Trebuchet MS"/>
              </w:rPr>
              <w:t xml:space="preserve">niepełnosprawnej ze znacznym stopniem niepełnosprawności, osoby niepełnosprawnej w </w:t>
            </w:r>
            <w:r>
              <w:rPr>
                <w:rFonts w:ascii="Trebuchet MS" w:hAnsi="Trebuchet MS"/>
              </w:rPr>
              <w:lastRenderedPageBreak/>
              <w:t>wieku do 16. roku życia oraz osoby niepełnosprawnej w wieku 16-24 lat uczącej się i niepracującej, bez względu na stopień niepełnosprawności;</w:t>
            </w:r>
          </w:p>
          <w:p w14:paraId="11479408" w14:textId="77777777" w:rsidR="00A47954" w:rsidRDefault="002F7C77">
            <w:pPr>
              <w:pStyle w:val="Standard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2.27% przeciętnego wynagrodzeni</w:t>
            </w:r>
            <w:r>
              <w:rPr>
                <w:rFonts w:ascii="Trebuchet MS" w:hAnsi="Trebuchet MS"/>
              </w:rPr>
              <w:t>a - dla osoby niepełnosprawnej z umiarkowanym stopniem niepełnosprawności;</w:t>
            </w:r>
          </w:p>
          <w:p w14:paraId="02069E8C" w14:textId="77777777" w:rsidR="00A47954" w:rsidRDefault="002F7C77">
            <w:pPr>
              <w:pStyle w:val="Standard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3.25% przeciętnego wynagrodzenia - dla osoby niepełnosprawnej z lekkim stopniem niepełnosprawności;</w:t>
            </w:r>
          </w:p>
          <w:p w14:paraId="52FD17B5" w14:textId="77777777" w:rsidR="00A47954" w:rsidRDefault="002F7C77">
            <w:pPr>
              <w:pStyle w:val="Standard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4.20% przeciętnego wynagrodzenia - dla opiekuna osoby niepełnosprawnej;</w:t>
            </w:r>
          </w:p>
          <w:p w14:paraId="52835319" w14:textId="77777777" w:rsidR="00A47954" w:rsidRDefault="002F7C77">
            <w:pPr>
              <w:pStyle w:val="Standard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5.20% prz</w:t>
            </w:r>
            <w:r>
              <w:rPr>
                <w:rFonts w:ascii="Trebuchet MS" w:hAnsi="Trebuchet MS"/>
              </w:rPr>
              <w:t>eciętnego wynagrodzenia - dla osoby niepełnosprawnej zatrudnionej w zakładzie pracy chronionej, niezależnie od posiadanego stopnia niepełnosprawności.</w:t>
            </w:r>
          </w:p>
          <w:p w14:paraId="1317B67C" w14:textId="77777777" w:rsidR="00A47954" w:rsidRDefault="00A47954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A47954" w14:paraId="375D0447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975AF2" w14:textId="77777777" w:rsidR="00A47954" w:rsidRDefault="002F7C77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Podstawa prawna</w:t>
            </w:r>
          </w:p>
        </w:tc>
        <w:tc>
          <w:tcPr>
            <w:tcW w:w="7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8E1A9" w14:textId="77777777" w:rsidR="00A47954" w:rsidRDefault="002F7C77">
            <w:pPr>
              <w:pStyle w:val="Nagwek2"/>
            </w:pPr>
            <w:r>
              <w:rPr>
                <w:rFonts w:ascii="Trebuchet MS" w:hAnsi="Trebuchet MS"/>
                <w:b w:val="0"/>
                <w:bCs w:val="0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rebuchet MS" w:hAnsi="Trebuchet MS"/>
                <w:b w:val="0"/>
                <w:bCs w:val="0"/>
                <w:color w:val="000000"/>
                <w:sz w:val="24"/>
                <w:szCs w:val="24"/>
              </w:rPr>
              <w:t>Ustawa  z</w:t>
            </w:r>
            <w:proofErr w:type="gramEnd"/>
            <w:r>
              <w:rPr>
                <w:rFonts w:ascii="Trebuchet MS" w:hAnsi="Trebuchet MS"/>
                <w:b w:val="0"/>
                <w:bCs w:val="0"/>
                <w:color w:val="000000"/>
                <w:sz w:val="24"/>
                <w:szCs w:val="24"/>
              </w:rPr>
              <w:t xml:space="preserve"> dnia 27 sierpnia 1997 r. o </w:t>
            </w:r>
            <w:r>
              <w:rPr>
                <w:rStyle w:val="Uwydatnienie"/>
                <w:rFonts w:ascii="Trebuchet MS" w:hAnsi="Trebuchet MS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rehabilitacji zawodowej</w:t>
            </w:r>
            <w:r>
              <w:rPr>
                <w:rFonts w:ascii="Trebuchet MS" w:hAnsi="Trebuchet MS"/>
                <w:b w:val="0"/>
                <w:bCs w:val="0"/>
                <w:color w:val="000000"/>
                <w:sz w:val="24"/>
                <w:szCs w:val="24"/>
              </w:rPr>
              <w:t xml:space="preserve"> i społecznej oraz </w:t>
            </w:r>
            <w:r>
              <w:rPr>
                <w:rFonts w:ascii="Trebuchet MS" w:hAnsi="Trebuchet MS"/>
                <w:b w:val="0"/>
                <w:bCs w:val="0"/>
                <w:color w:val="000000"/>
                <w:sz w:val="24"/>
                <w:szCs w:val="24"/>
              </w:rPr>
              <w:t>zatrudnianiu osób niepełnosprawnych ( t. j Dz. U. 2021. 573 z pozn.zm)</w:t>
            </w:r>
          </w:p>
          <w:p w14:paraId="1545F1E1" w14:textId="77777777" w:rsidR="00A47954" w:rsidRDefault="002F7C77">
            <w:pPr>
              <w:pStyle w:val="Nagwek2"/>
            </w:pPr>
            <w:r>
              <w:rPr>
                <w:rFonts w:ascii="Trebuchet MS" w:hAnsi="Trebuchet MS"/>
                <w:b w:val="0"/>
                <w:bCs w:val="0"/>
                <w:color w:val="000000"/>
                <w:sz w:val="24"/>
                <w:szCs w:val="24"/>
              </w:rPr>
              <w:t xml:space="preserve">-Rozporządzenie Ministra Pracy i Polityki </w:t>
            </w:r>
            <w:proofErr w:type="gramStart"/>
            <w:r>
              <w:rPr>
                <w:rFonts w:ascii="Trebuchet MS" w:hAnsi="Trebuchet MS"/>
                <w:b w:val="0"/>
                <w:bCs w:val="0"/>
                <w:color w:val="000000"/>
                <w:sz w:val="24"/>
                <w:szCs w:val="24"/>
              </w:rPr>
              <w:t xml:space="preserve">Społecznej </w:t>
            </w:r>
            <w:r>
              <w:rPr>
                <w:rFonts w:ascii="Trebuchet MS" w:hAnsi="Trebuchet MS"/>
                <w:b w:val="0"/>
                <w:bCs w:val="0"/>
                <w:color w:val="000000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color w:val="000000"/>
                <w:sz w:val="24"/>
                <w:szCs w:val="24"/>
              </w:rPr>
              <w:t>z</w:t>
            </w:r>
            <w:proofErr w:type="gramEnd"/>
            <w:r>
              <w:rPr>
                <w:rFonts w:ascii="Trebuchet MS" w:hAnsi="Trebuchet MS"/>
                <w:b w:val="0"/>
                <w:bCs w:val="0"/>
                <w:color w:val="000000"/>
                <w:sz w:val="24"/>
                <w:szCs w:val="24"/>
              </w:rPr>
              <w:t xml:space="preserve"> dnia 15 listopada 2007 r. w sprawie </w:t>
            </w:r>
            <w:r>
              <w:rPr>
                <w:rStyle w:val="Uwydatnienie"/>
                <w:rFonts w:ascii="Trebuchet MS" w:hAnsi="Trebuchet MS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turnusów rehabilitacyjnych </w:t>
            </w:r>
            <w:r>
              <w:rPr>
                <w:rFonts w:ascii="Trebuchet MS" w:hAnsi="Trebuchet MS"/>
                <w:b w:val="0"/>
                <w:bCs w:val="0"/>
                <w:color w:val="000000"/>
                <w:sz w:val="24"/>
                <w:szCs w:val="24"/>
              </w:rPr>
              <w:t xml:space="preserve">( Dz. U. 2014.1937 §1)  </w:t>
            </w:r>
          </w:p>
        </w:tc>
      </w:tr>
    </w:tbl>
    <w:p w14:paraId="0679F2D6" w14:textId="77777777" w:rsidR="00A47954" w:rsidRDefault="00A47954">
      <w:pPr>
        <w:pStyle w:val="Standard"/>
        <w:rPr>
          <w:rFonts w:ascii="serif" w:hAnsi="serif" w:hint="eastAsia"/>
          <w:sz w:val="30"/>
        </w:rPr>
      </w:pPr>
    </w:p>
    <w:sectPr w:rsidR="00A4795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775E" w14:textId="77777777" w:rsidR="002F7C77" w:rsidRDefault="002F7C77">
      <w:r>
        <w:separator/>
      </w:r>
    </w:p>
  </w:endnote>
  <w:endnote w:type="continuationSeparator" w:id="0">
    <w:p w14:paraId="579F7E0B" w14:textId="77777777" w:rsidR="002F7C77" w:rsidRDefault="002F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5561" w14:textId="77777777" w:rsidR="002F7C77" w:rsidRDefault="002F7C77">
      <w:r>
        <w:rPr>
          <w:color w:val="000000"/>
        </w:rPr>
        <w:separator/>
      </w:r>
    </w:p>
  </w:footnote>
  <w:footnote w:type="continuationSeparator" w:id="0">
    <w:p w14:paraId="728E0047" w14:textId="77777777" w:rsidR="002F7C77" w:rsidRDefault="002F7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7954"/>
    <w:rsid w:val="002F7C77"/>
    <w:rsid w:val="00686AB4"/>
    <w:rsid w:val="00A4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8F58"/>
  <w15:docId w15:val="{63AE9BF0-BD74-4293-9FFD-7665DBBF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Standardowy1">
    <w:name w:val="Standardowy1"/>
    <w:pPr>
      <w:suppressAutoHyphens/>
      <w:spacing w:after="160" w:line="249" w:lineRule="auto"/>
      <w:textAlignment w:val="auto"/>
    </w:pPr>
    <w:rPr>
      <w:rFonts w:ascii="Times New Roman" w:eastAsia="Cambria Math" w:hAnsi="Times New Roman" w:cs="Times New Roman"/>
      <w:sz w:val="22"/>
      <w:szCs w:val="22"/>
      <w:lang w:eastAsia="pl-PL" w:bidi="ar-SA"/>
    </w:rPr>
  </w:style>
  <w:style w:type="paragraph" w:customStyle="1" w:styleId="Framecontents">
    <w:name w:val="Frame contents"/>
    <w:basedOn w:val="Standard"/>
  </w:style>
  <w:style w:type="character" w:customStyle="1" w:styleId="markedcontent">
    <w:name w:val="markedcontent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slupsk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pr.slups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slupks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7780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Olszonowicz</dc:creator>
  <cp:lastModifiedBy>Magdalena Krauze</cp:lastModifiedBy>
  <cp:revision>2</cp:revision>
  <dcterms:created xsi:type="dcterms:W3CDTF">2022-03-29T08:53:00Z</dcterms:created>
  <dcterms:modified xsi:type="dcterms:W3CDTF">2022-03-29T08:53:00Z</dcterms:modified>
</cp:coreProperties>
</file>